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82" w:rsidRPr="00B50D57" w:rsidRDefault="004F5082" w:rsidP="004F5082">
      <w:pPr>
        <w:jc w:val="center"/>
        <w:rPr>
          <w:rFonts w:ascii="Times New Roman" w:hAnsi="Times New Roman" w:cs="Times New Roman"/>
          <w:b/>
          <w:sz w:val="24"/>
        </w:rPr>
      </w:pPr>
      <w:r w:rsidRPr="00B50D57">
        <w:rPr>
          <w:rFonts w:ascii="Times New Roman" w:hAnsi="Times New Roman" w:cs="Times New Roman"/>
          <w:b/>
          <w:sz w:val="24"/>
        </w:rPr>
        <w:t>«Толерантность как образ жизни»</w:t>
      </w:r>
    </w:p>
    <w:p w:rsidR="004526C0" w:rsidRDefault="004F5082" w:rsidP="004526C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4F5082">
        <w:rPr>
          <w:rFonts w:ascii="Times New Roman" w:hAnsi="Times New Roman" w:cs="Times New Roman"/>
          <w:sz w:val="24"/>
        </w:rPr>
        <w:t>Учебные пособия по проекту</w:t>
      </w:r>
      <w:r>
        <w:rPr>
          <w:rFonts w:ascii="Times New Roman" w:hAnsi="Times New Roman" w:cs="Times New Roman"/>
          <w:sz w:val="24"/>
        </w:rPr>
        <w:t xml:space="preserve"> «Толерантность, как образ жизни», о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существляемого Санкт-Петербургским филиалом Государственного университета – Высшей школы экономики  в рамках программы Правительства Санкт-Петербурга «Программа гармонизации межэтнических и межкультурных отношений, профилактики проявлений ксенофобии, укрепления толерантности в Санкт-Петербурге на 2006 – 2010 годы» (Программа «Толерантность»)</w:t>
      </w:r>
      <w:r w:rsidR="00FE799C">
        <w:rPr>
          <w:rFonts w:ascii="Times New Roman" w:hAnsi="Times New Roman" w:cs="Times New Roman"/>
          <w:sz w:val="24"/>
        </w:rPr>
        <w:t>.</w:t>
      </w:r>
    </w:p>
    <w:p w:rsidR="00FE799C" w:rsidRDefault="004813B7" w:rsidP="004526C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этого проекта подготовлено четыре варианта учебных пособий, предназначенных для различных возрастных групп</w:t>
      </w:r>
      <w:r w:rsidR="00DB7ABA">
        <w:rPr>
          <w:rFonts w:ascii="Times New Roman" w:hAnsi="Times New Roman" w:cs="Times New Roman"/>
          <w:sz w:val="24"/>
        </w:rPr>
        <w:t xml:space="preserve"> учащихся  студентов</w:t>
      </w:r>
      <w:r w:rsidR="00E474E2">
        <w:rPr>
          <w:rFonts w:ascii="Times New Roman" w:hAnsi="Times New Roman" w:cs="Times New Roman"/>
          <w:sz w:val="24"/>
        </w:rPr>
        <w:t>.</w:t>
      </w:r>
    </w:p>
    <w:p w:rsidR="00FE799C" w:rsidRDefault="00FE799C" w:rsidP="004526C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Пособие «Толерантность: введение в понятие» </w:t>
      </w:r>
      <w:r w:rsidR="005D5C15">
        <w:rPr>
          <w:rFonts w:ascii="Times New Roman" w:hAnsi="Times New Roman" w:cs="Times New Roman"/>
          <w:sz w:val="24"/>
        </w:rPr>
        <w:t>подготовлено в рамках курса повышения квалификации преподавателей образовательных учреждений  общего, начального, среднего и высшего профессионального образования</w:t>
      </w:r>
      <w:r w:rsidR="00013C04">
        <w:rPr>
          <w:rFonts w:ascii="Times New Roman" w:hAnsi="Times New Roman" w:cs="Times New Roman"/>
          <w:sz w:val="24"/>
        </w:rPr>
        <w:t xml:space="preserve"> по вопросам формирования установок толерантного сознания. </w:t>
      </w:r>
    </w:p>
    <w:p w:rsidR="00976DA6" w:rsidRDefault="00E474E2" w:rsidP="004526C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«Азбука толерантности» - издание для начальной школы</w:t>
      </w:r>
      <w:r w:rsidR="00621E2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21E20">
        <w:rPr>
          <w:rFonts w:ascii="Times New Roman" w:hAnsi="Times New Roman" w:cs="Times New Roman"/>
          <w:sz w:val="24"/>
        </w:rPr>
        <w:t xml:space="preserve">Пособие написано с использованием элементов ситуационного подхода. Учащимся предлагаются ситуации, в основу которых положены проявления различных видов  толерантности: межпоколенческой, гендерной, межличностной, этнической, межкультурной межконфессиональной и пр. В пособие включен широкий перечень дидактических материалов , который может использоваться в качестве методического инструментария. </w:t>
      </w:r>
    </w:p>
    <w:p w:rsidR="00621E20" w:rsidRDefault="009B1DA8" w:rsidP="004526C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Пособие «К толерантности: шаг за шагом» адресо</w:t>
      </w:r>
      <w:r w:rsidR="00501534">
        <w:rPr>
          <w:rFonts w:ascii="Times New Roman" w:hAnsi="Times New Roman" w:cs="Times New Roman"/>
          <w:sz w:val="24"/>
        </w:rPr>
        <w:t>вано учащимся начальной школы</w:t>
      </w:r>
      <w:r>
        <w:rPr>
          <w:rFonts w:ascii="Times New Roman" w:hAnsi="Times New Roman" w:cs="Times New Roman"/>
          <w:sz w:val="24"/>
        </w:rPr>
        <w:t>, дополнительного образования и системы начального профессионального образования. Пособие предназначено для проведения с учащимися циклов занятий, нацеленных на формирование у них толерантности. Занятия могут проводит</w:t>
      </w:r>
      <w:r w:rsidR="00501534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ся как в виде системы уроков, так и во внеурочное время</w:t>
      </w:r>
      <w:r w:rsidR="004526C0">
        <w:rPr>
          <w:rFonts w:ascii="Times New Roman" w:hAnsi="Times New Roman" w:cs="Times New Roman"/>
          <w:sz w:val="24"/>
        </w:rPr>
        <w:t xml:space="preserve">. Каждый параграф соответствует одному часу занятий. Параграфы разработаны по сценарному принципу, т.е. дают полную картинку проведения занятия, что облегчает работу преподавателя и создает условия для сотрудничества между учителем и учащимися. </w:t>
      </w:r>
    </w:p>
    <w:p w:rsidR="00976DA6" w:rsidRDefault="00976DA6" w:rsidP="004526C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Издание «Толерантность: путь к развитию» предназначено для старшеклассников и студентов техникумов и колледжей .Читатели приглашаются к размышлению </w:t>
      </w:r>
      <w:r w:rsidR="00DC3E04">
        <w:rPr>
          <w:rFonts w:ascii="Times New Roman" w:hAnsi="Times New Roman" w:cs="Times New Roman"/>
          <w:sz w:val="24"/>
        </w:rPr>
        <w:t xml:space="preserve">о сложном феномене толерантности. Учебное пособие предназначено для реализации  нескольких функций: организации учебной работы, мотивирования к изучению проблемы, развития критического мышления, формировании информационной культуры. В главы пособия включены фрагменты статей известных философов, культурологов, психологов, политологов, педагогов.  </w:t>
      </w:r>
    </w:p>
    <w:p w:rsidR="004813B7" w:rsidRPr="004F5082" w:rsidRDefault="00621E20" w:rsidP="004526C0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4813B7" w:rsidRPr="004F5082" w:rsidSect="0011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4F5082"/>
    <w:rsid w:val="00013C04"/>
    <w:rsid w:val="00117696"/>
    <w:rsid w:val="004526C0"/>
    <w:rsid w:val="004813B7"/>
    <w:rsid w:val="004F5082"/>
    <w:rsid w:val="00501534"/>
    <w:rsid w:val="005D5C15"/>
    <w:rsid w:val="00621E20"/>
    <w:rsid w:val="008A3B6F"/>
    <w:rsid w:val="00976DA6"/>
    <w:rsid w:val="009B1DA8"/>
    <w:rsid w:val="00B50D57"/>
    <w:rsid w:val="00DB7ABA"/>
    <w:rsid w:val="00DC3E04"/>
    <w:rsid w:val="00E474E2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italc</dc:creator>
  <cp:keywords/>
  <dc:description/>
  <cp:lastModifiedBy>Admin</cp:lastModifiedBy>
  <cp:revision>4</cp:revision>
  <dcterms:created xsi:type="dcterms:W3CDTF">2015-12-25T06:58:00Z</dcterms:created>
  <dcterms:modified xsi:type="dcterms:W3CDTF">2015-12-29T08:12:00Z</dcterms:modified>
</cp:coreProperties>
</file>